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5DA9" w14:textId="29744912" w:rsidR="0083288B" w:rsidRDefault="001656E3" w:rsidP="00696285">
      <w:pPr>
        <w:jc w:val="center"/>
        <w:rPr>
          <w:b/>
          <w:lang w:val="en-US"/>
        </w:rPr>
      </w:pPr>
      <w:r w:rsidRPr="001656E3">
        <w:rPr>
          <w:b/>
          <w:lang w:val="en-US"/>
        </w:rPr>
        <w:t>ELIGIBILITY CRITERIA FOR SUBSPECIALTY BOARD EXAM</w:t>
      </w:r>
    </w:p>
    <w:p w14:paraId="61F542D1" w14:textId="61EC5984" w:rsidR="0024118B" w:rsidRDefault="00EA76FA" w:rsidP="001656E3">
      <w:pPr>
        <w:jc w:val="center"/>
        <w:rPr>
          <w:b/>
          <w:lang w:val="en-US"/>
        </w:rPr>
      </w:pPr>
      <w:r>
        <w:rPr>
          <w:b/>
          <w:lang w:val="en-US"/>
        </w:rPr>
        <w:t xml:space="preserve">Effective </w:t>
      </w:r>
      <w:r w:rsidR="00696285">
        <w:rPr>
          <w:b/>
          <w:lang w:val="en-US"/>
        </w:rPr>
        <w:t>May 2024</w:t>
      </w:r>
    </w:p>
    <w:p w14:paraId="28CB230B" w14:textId="77777777" w:rsidR="001656E3" w:rsidRDefault="001656E3" w:rsidP="001656E3">
      <w:pPr>
        <w:jc w:val="both"/>
        <w:rPr>
          <w:lang w:val="en-US"/>
        </w:rPr>
      </w:pPr>
    </w:p>
    <w:p w14:paraId="140C2036" w14:textId="77777777" w:rsidR="001619AE" w:rsidRDefault="001619AE" w:rsidP="001656E3">
      <w:pPr>
        <w:jc w:val="both"/>
        <w:rPr>
          <w:lang w:val="en-US"/>
        </w:rPr>
      </w:pPr>
    </w:p>
    <w:p w14:paraId="303C6879" w14:textId="77777777" w:rsidR="00693D00" w:rsidRDefault="00693D00" w:rsidP="001656E3">
      <w:pPr>
        <w:jc w:val="both"/>
        <w:rPr>
          <w:b/>
          <w:lang w:val="en-US"/>
        </w:rPr>
      </w:pPr>
    </w:p>
    <w:p w14:paraId="1880ADEB" w14:textId="77777777" w:rsidR="00693D00" w:rsidRDefault="00693D00" w:rsidP="001656E3">
      <w:pPr>
        <w:jc w:val="both"/>
        <w:rPr>
          <w:b/>
          <w:lang w:val="en-US"/>
        </w:rPr>
      </w:pPr>
    </w:p>
    <w:p w14:paraId="1B9CE08C" w14:textId="77777777" w:rsidR="001656E3" w:rsidRPr="00121C29" w:rsidRDefault="00153E6B" w:rsidP="001656E3">
      <w:pPr>
        <w:jc w:val="both"/>
        <w:rPr>
          <w:b/>
          <w:lang w:val="en-US"/>
        </w:rPr>
      </w:pPr>
      <w:r>
        <w:rPr>
          <w:b/>
          <w:lang w:val="en-US"/>
        </w:rPr>
        <w:t>BASIC REQUIREMENTS</w:t>
      </w:r>
    </w:p>
    <w:p w14:paraId="6C5F1BF8" w14:textId="77777777" w:rsidR="001619AE" w:rsidRDefault="001619AE" w:rsidP="001656E3">
      <w:pPr>
        <w:jc w:val="both"/>
        <w:rPr>
          <w:lang w:val="en-US"/>
        </w:rPr>
      </w:pPr>
    </w:p>
    <w:p w14:paraId="6045947F" w14:textId="77777777" w:rsidR="001656E3" w:rsidRDefault="001656E3" w:rsidP="001656E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Must be</w:t>
      </w:r>
      <w:r w:rsidR="004D56E3">
        <w:rPr>
          <w:lang w:val="en-US"/>
        </w:rPr>
        <w:t xml:space="preserve"> at least a</w:t>
      </w:r>
      <w:r>
        <w:rPr>
          <w:lang w:val="en-US"/>
        </w:rPr>
        <w:t xml:space="preserve"> Diplomate of the POGS</w:t>
      </w:r>
    </w:p>
    <w:p w14:paraId="685EB82E" w14:textId="77777777" w:rsidR="001656E3" w:rsidRDefault="001656E3" w:rsidP="001656E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Must have had </w:t>
      </w:r>
      <w:r w:rsidR="004D56E3">
        <w:rPr>
          <w:lang w:val="en-US"/>
        </w:rPr>
        <w:t xml:space="preserve">at least 24 consecutive months of </w:t>
      </w:r>
      <w:r>
        <w:rPr>
          <w:lang w:val="en-US"/>
        </w:rPr>
        <w:t xml:space="preserve">Subspecialty training in Urogynecology &amp; Reconstructive Pelvic Surgery in an </w:t>
      </w:r>
      <w:r w:rsidRPr="003557ED">
        <w:rPr>
          <w:lang w:val="en-US"/>
        </w:rPr>
        <w:t>IUGA</w:t>
      </w:r>
      <w:r>
        <w:rPr>
          <w:lang w:val="en-US"/>
        </w:rPr>
        <w:t>-</w:t>
      </w:r>
      <w:r w:rsidR="00FF61CC">
        <w:rPr>
          <w:lang w:val="en-US"/>
        </w:rPr>
        <w:t>recogniz</w:t>
      </w:r>
      <w:r>
        <w:rPr>
          <w:lang w:val="en-US"/>
        </w:rPr>
        <w:t>ed training institution/program</w:t>
      </w:r>
    </w:p>
    <w:p w14:paraId="14CCBA12" w14:textId="77777777" w:rsidR="007422E0" w:rsidRDefault="008137F0" w:rsidP="001656E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Must submit </w:t>
      </w:r>
      <w:r w:rsidR="007422E0">
        <w:rPr>
          <w:lang w:val="en-US"/>
        </w:rPr>
        <w:t>the ff:</w:t>
      </w:r>
    </w:p>
    <w:p w14:paraId="0D0AF399" w14:textId="77777777" w:rsidR="001870A6" w:rsidRDefault="001870A6" w:rsidP="001870A6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POGS Diplomate Certificate</w:t>
      </w:r>
    </w:p>
    <w:p w14:paraId="782FEAC1" w14:textId="77777777" w:rsidR="008137F0" w:rsidRDefault="007422E0" w:rsidP="007422E0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Local</w:t>
      </w:r>
      <w:r w:rsidR="001870A6">
        <w:rPr>
          <w:lang w:val="en-US"/>
        </w:rPr>
        <w:t xml:space="preserve"> straight </w:t>
      </w:r>
      <w:r w:rsidR="00F516DB">
        <w:rPr>
          <w:lang w:val="en-US"/>
        </w:rPr>
        <w:t>F</w:t>
      </w:r>
      <w:r w:rsidR="001870A6">
        <w:rPr>
          <w:lang w:val="en-US"/>
        </w:rPr>
        <w:t xml:space="preserve">ellowship </w:t>
      </w:r>
      <w:r w:rsidR="00F516DB">
        <w:rPr>
          <w:lang w:val="en-US"/>
        </w:rPr>
        <w:t>T</w:t>
      </w:r>
      <w:r w:rsidR="001870A6">
        <w:rPr>
          <w:lang w:val="en-US"/>
        </w:rPr>
        <w:t xml:space="preserve">raining program: </w:t>
      </w:r>
      <w:r w:rsidR="008137F0">
        <w:rPr>
          <w:lang w:val="en-US"/>
        </w:rPr>
        <w:t>Certificate of Subspecialty Training</w:t>
      </w:r>
    </w:p>
    <w:p w14:paraId="614DD477" w14:textId="77777777" w:rsidR="001870A6" w:rsidRDefault="001870A6" w:rsidP="007422E0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International Fellowship Training of at least 24 months: Certificate of Subspecialty Training and Curriculum of Training program attended</w:t>
      </w:r>
    </w:p>
    <w:p w14:paraId="01DCB7DE" w14:textId="77777777" w:rsidR="00FE26B0" w:rsidRDefault="00FE26B0" w:rsidP="001656E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Must submit </w:t>
      </w:r>
      <w:r w:rsidR="00D53143">
        <w:rPr>
          <w:lang w:val="en-US"/>
        </w:rPr>
        <w:t xml:space="preserve">CV and </w:t>
      </w:r>
      <w:r>
        <w:rPr>
          <w:lang w:val="en-US"/>
        </w:rPr>
        <w:t>Letter of Intent (from applicant)</w:t>
      </w:r>
    </w:p>
    <w:p w14:paraId="0B8682F0" w14:textId="77777777" w:rsidR="00FE26B0" w:rsidRPr="00FE26B0" w:rsidRDefault="00FE26B0" w:rsidP="00FE26B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Must submit a Letter of Recommendation from Course Director</w:t>
      </w:r>
    </w:p>
    <w:p w14:paraId="4259E903" w14:textId="7CC49568" w:rsidR="001656E3" w:rsidRDefault="00FE26B0" w:rsidP="001656E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Must </w:t>
      </w:r>
      <w:r w:rsidR="008137F0">
        <w:rPr>
          <w:lang w:val="en-US"/>
        </w:rPr>
        <w:t xml:space="preserve">submit </w:t>
      </w:r>
      <w:r w:rsidR="00EB45DC">
        <w:rPr>
          <w:lang w:val="en-US"/>
        </w:rPr>
        <w:t>photo</w:t>
      </w:r>
      <w:r w:rsidR="008137F0">
        <w:rPr>
          <w:lang w:val="en-US"/>
        </w:rPr>
        <w:t>copies of Operative techniques/</w:t>
      </w:r>
      <w:r w:rsidR="00696285">
        <w:rPr>
          <w:lang w:val="en-US"/>
        </w:rPr>
        <w:t xml:space="preserve">Histopathology </w:t>
      </w:r>
      <w:r w:rsidR="008137F0">
        <w:rPr>
          <w:lang w:val="en-US"/>
        </w:rPr>
        <w:t xml:space="preserve">records in the English language and individually countersigned by the Course Director (in </w:t>
      </w:r>
      <w:r>
        <w:rPr>
          <w:lang w:val="en-US"/>
        </w:rPr>
        <w:t>fulfill</w:t>
      </w:r>
      <w:r w:rsidR="008137F0">
        <w:rPr>
          <w:lang w:val="en-US"/>
        </w:rPr>
        <w:t>ment of</w:t>
      </w:r>
      <w:r>
        <w:rPr>
          <w:lang w:val="en-US"/>
        </w:rPr>
        <w:t xml:space="preserve"> the required number of surgical procedures</w:t>
      </w:r>
      <w:r w:rsidR="00C67DB0">
        <w:rPr>
          <w:lang w:val="en-US"/>
        </w:rPr>
        <w:t xml:space="preserve"> as listed</w:t>
      </w:r>
      <w:r w:rsidR="008137F0">
        <w:rPr>
          <w:lang w:val="en-US"/>
        </w:rPr>
        <w:t>)</w:t>
      </w:r>
      <w:r w:rsidR="00696285">
        <w:rPr>
          <w:lang w:val="en-US"/>
        </w:rPr>
        <w:t xml:space="preserve">. </w:t>
      </w:r>
    </w:p>
    <w:p w14:paraId="2CD0E70B" w14:textId="4A26AEF9" w:rsidR="00A90466" w:rsidRPr="00A90466" w:rsidRDefault="00423C46" w:rsidP="00A9046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Written e</w:t>
      </w:r>
      <w:r w:rsidR="00A90466">
        <w:rPr>
          <w:lang w:val="en-US"/>
        </w:rPr>
        <w:t>xamination fee of five thousand pesos (</w:t>
      </w:r>
      <w:proofErr w:type="spellStart"/>
      <w:r w:rsidR="00A90466">
        <w:rPr>
          <w:lang w:val="en-US"/>
        </w:rPr>
        <w:t>PhP</w:t>
      </w:r>
      <w:proofErr w:type="spellEnd"/>
      <w:r w:rsidR="00A90466">
        <w:rPr>
          <w:lang w:val="en-US"/>
        </w:rPr>
        <w:t xml:space="preserve"> 5,000) (non-refundable)</w:t>
      </w:r>
    </w:p>
    <w:p w14:paraId="0E4CEEED" w14:textId="77777777" w:rsidR="00D53143" w:rsidRDefault="00D53143" w:rsidP="00D53143">
      <w:pPr>
        <w:jc w:val="both"/>
        <w:rPr>
          <w:lang w:val="en-US"/>
        </w:rPr>
      </w:pPr>
    </w:p>
    <w:p w14:paraId="3876B24B" w14:textId="77777777" w:rsidR="00D53143" w:rsidRDefault="00D53143" w:rsidP="00D53143">
      <w:pPr>
        <w:jc w:val="both"/>
        <w:rPr>
          <w:lang w:val="en-US"/>
        </w:rPr>
      </w:pPr>
    </w:p>
    <w:p w14:paraId="3CA2C9ED" w14:textId="77777777" w:rsidR="00121C29" w:rsidRDefault="00121C29" w:rsidP="00D53143">
      <w:pPr>
        <w:jc w:val="both"/>
        <w:rPr>
          <w:lang w:val="en-US"/>
        </w:rPr>
      </w:pPr>
    </w:p>
    <w:p w14:paraId="4C296B67" w14:textId="77777777" w:rsidR="00D53143" w:rsidRPr="00121C29" w:rsidRDefault="00557E71" w:rsidP="00D53143">
      <w:pPr>
        <w:jc w:val="both"/>
        <w:rPr>
          <w:b/>
          <w:lang w:val="en-US"/>
        </w:rPr>
      </w:pPr>
      <w:r w:rsidRPr="00121C29">
        <w:rPr>
          <w:b/>
          <w:lang w:val="en-US"/>
        </w:rPr>
        <w:t>CERTIFIC</w:t>
      </w:r>
      <w:r w:rsidR="00D53143" w:rsidRPr="00121C29">
        <w:rPr>
          <w:b/>
          <w:lang w:val="en-US"/>
        </w:rPr>
        <w:t>ATION</w:t>
      </w:r>
      <w:r w:rsidR="00153E6B">
        <w:rPr>
          <w:b/>
          <w:lang w:val="en-US"/>
        </w:rPr>
        <w:t xml:space="preserve"> PROCESS</w:t>
      </w:r>
      <w:r w:rsidR="00D53143" w:rsidRPr="00121C29">
        <w:rPr>
          <w:b/>
          <w:lang w:val="en-US"/>
        </w:rPr>
        <w:t xml:space="preserve"> AS FELLOW OF PSURPS</w:t>
      </w:r>
    </w:p>
    <w:p w14:paraId="6C0A343E" w14:textId="77777777" w:rsidR="00D53143" w:rsidRDefault="00D53143" w:rsidP="00D53143">
      <w:pPr>
        <w:jc w:val="both"/>
        <w:rPr>
          <w:lang w:val="en-US"/>
        </w:rPr>
      </w:pPr>
    </w:p>
    <w:p w14:paraId="5E8328F4" w14:textId="0833479A" w:rsidR="00D53143" w:rsidRPr="00121C29" w:rsidRDefault="00121C29" w:rsidP="00121C29">
      <w:pPr>
        <w:jc w:val="both"/>
        <w:rPr>
          <w:lang w:val="en-US"/>
        </w:rPr>
      </w:pPr>
      <w:r>
        <w:rPr>
          <w:lang w:val="en-US"/>
        </w:rPr>
        <w:t xml:space="preserve">Step 1: </w:t>
      </w:r>
      <w:r w:rsidR="00D53143" w:rsidRPr="00121C29">
        <w:rPr>
          <w:lang w:val="en-US"/>
        </w:rPr>
        <w:t>Written Exam</w:t>
      </w:r>
      <w:r w:rsidR="00875149" w:rsidRPr="00121C29">
        <w:rPr>
          <w:lang w:val="en-US"/>
        </w:rPr>
        <w:t xml:space="preserve"> (for all) – MCQs; </w:t>
      </w:r>
      <w:r w:rsidR="00861934">
        <w:rPr>
          <w:lang w:val="en-US"/>
        </w:rPr>
        <w:t xml:space="preserve">MPL </w:t>
      </w:r>
      <w:r w:rsidR="00D71A48">
        <w:rPr>
          <w:lang w:val="en-US"/>
        </w:rPr>
        <w:t>TBD after test item deliberation</w:t>
      </w:r>
    </w:p>
    <w:p w14:paraId="68C71159" w14:textId="77777777" w:rsidR="00875149" w:rsidRDefault="00875149" w:rsidP="00875149">
      <w:pPr>
        <w:pStyle w:val="ListParagraph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If passed, proceed to Practical Exam</w:t>
      </w:r>
    </w:p>
    <w:p w14:paraId="37F17513" w14:textId="77777777" w:rsidR="00875149" w:rsidRDefault="00875149" w:rsidP="00875149">
      <w:pPr>
        <w:pStyle w:val="ListParagraph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 xml:space="preserve">If failed, repeat Written Exam </w:t>
      </w:r>
      <w:r w:rsidR="004D56E3">
        <w:rPr>
          <w:lang w:val="en-US"/>
        </w:rPr>
        <w:t xml:space="preserve">within 2 years </w:t>
      </w:r>
      <w:r>
        <w:rPr>
          <w:lang w:val="en-US"/>
        </w:rPr>
        <w:t>(no need to submit new cases)</w:t>
      </w:r>
    </w:p>
    <w:p w14:paraId="45252967" w14:textId="77777777" w:rsidR="00875149" w:rsidRDefault="00875149" w:rsidP="00875149">
      <w:pPr>
        <w:pStyle w:val="ListParagraph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If Written exam failed 3 times, new cases need to be submitted prior to repeating the Written exam</w:t>
      </w:r>
      <w:r w:rsidR="004D56E3">
        <w:rPr>
          <w:lang w:val="en-US"/>
        </w:rPr>
        <w:t xml:space="preserve"> within 5 years</w:t>
      </w:r>
    </w:p>
    <w:p w14:paraId="3DB2238B" w14:textId="77777777" w:rsidR="00875149" w:rsidRPr="00875149" w:rsidRDefault="00875149" w:rsidP="00875149">
      <w:pPr>
        <w:pStyle w:val="ListParagraph"/>
        <w:ind w:left="1440"/>
        <w:jc w:val="both"/>
        <w:rPr>
          <w:lang w:val="en-US"/>
        </w:rPr>
      </w:pPr>
    </w:p>
    <w:p w14:paraId="760A5E24" w14:textId="08D3A6C1" w:rsidR="00875149" w:rsidRPr="00121C29" w:rsidRDefault="00121C29" w:rsidP="00121C29">
      <w:pPr>
        <w:jc w:val="both"/>
        <w:rPr>
          <w:lang w:val="en-US"/>
        </w:rPr>
      </w:pPr>
      <w:r>
        <w:rPr>
          <w:lang w:val="en-US"/>
        </w:rPr>
        <w:t xml:space="preserve">Step 2: </w:t>
      </w:r>
      <w:r w:rsidR="00875149" w:rsidRPr="00121C29">
        <w:rPr>
          <w:lang w:val="en-US"/>
        </w:rPr>
        <w:t>Practical Exam (for all)</w:t>
      </w:r>
      <w:r>
        <w:rPr>
          <w:lang w:val="en-US"/>
        </w:rPr>
        <w:t xml:space="preserve"> – 1 surgical case</w:t>
      </w:r>
      <w:r w:rsidR="00242EBF">
        <w:rPr>
          <w:lang w:val="en-US"/>
        </w:rPr>
        <w:t>; Rub</w:t>
      </w:r>
      <w:r w:rsidR="005A484E">
        <w:rPr>
          <w:lang w:val="en-US"/>
        </w:rPr>
        <w:t>r</w:t>
      </w:r>
      <w:r w:rsidR="00242EBF">
        <w:rPr>
          <w:lang w:val="en-US"/>
        </w:rPr>
        <w:t>ics evaluation/assessment tool</w:t>
      </w:r>
    </w:p>
    <w:p w14:paraId="06CA7255" w14:textId="77777777" w:rsidR="00875149" w:rsidRDefault="00875149" w:rsidP="00875149">
      <w:pPr>
        <w:pStyle w:val="ListParagraph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If passed, certification granted</w:t>
      </w:r>
    </w:p>
    <w:p w14:paraId="1F90E60C" w14:textId="77777777" w:rsidR="00875149" w:rsidRDefault="00875149" w:rsidP="00875149">
      <w:pPr>
        <w:pStyle w:val="ListParagraph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 xml:space="preserve">If failed, </w:t>
      </w:r>
      <w:r w:rsidR="00121C29">
        <w:rPr>
          <w:lang w:val="en-US"/>
        </w:rPr>
        <w:t>repeat Practical exam</w:t>
      </w:r>
      <w:r w:rsidR="004D56E3">
        <w:rPr>
          <w:lang w:val="en-US"/>
        </w:rPr>
        <w:t xml:space="preserve"> within </w:t>
      </w:r>
      <w:r w:rsidR="00D95A32">
        <w:rPr>
          <w:lang w:val="en-US"/>
        </w:rPr>
        <w:t>1 month (pending availability of cases)</w:t>
      </w:r>
    </w:p>
    <w:p w14:paraId="14D6128F" w14:textId="77777777" w:rsidR="00331015" w:rsidRDefault="00121C29" w:rsidP="00875149">
      <w:pPr>
        <w:pStyle w:val="ListParagraph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 xml:space="preserve">If Practical exam failed 2x, </w:t>
      </w:r>
    </w:p>
    <w:p w14:paraId="7392B444" w14:textId="77777777" w:rsidR="00331015" w:rsidRDefault="009179F3" w:rsidP="00331015">
      <w:pPr>
        <w:pStyle w:val="ListParagraph"/>
        <w:numPr>
          <w:ilvl w:val="2"/>
          <w:numId w:val="2"/>
        </w:numPr>
        <w:jc w:val="both"/>
        <w:rPr>
          <w:lang w:val="en-US"/>
        </w:rPr>
      </w:pPr>
      <w:r>
        <w:rPr>
          <w:lang w:val="en-US"/>
        </w:rPr>
        <w:t>Submit 5 new advanced cases</w:t>
      </w:r>
    </w:p>
    <w:p w14:paraId="5E1A7702" w14:textId="77777777" w:rsidR="00121C29" w:rsidRDefault="009179F3" w:rsidP="00331015">
      <w:pPr>
        <w:pStyle w:val="ListParagraph"/>
        <w:numPr>
          <w:ilvl w:val="2"/>
          <w:numId w:val="2"/>
        </w:numPr>
        <w:jc w:val="both"/>
        <w:rPr>
          <w:lang w:val="en-US"/>
        </w:rPr>
      </w:pPr>
      <w:r>
        <w:rPr>
          <w:lang w:val="en-US"/>
        </w:rPr>
        <w:t xml:space="preserve">Repeat Practical exam within </w:t>
      </w:r>
      <w:r w:rsidR="005D6BAE">
        <w:rPr>
          <w:lang w:val="en-US"/>
        </w:rPr>
        <w:t>2 years</w:t>
      </w:r>
    </w:p>
    <w:p w14:paraId="38546D8E" w14:textId="77777777" w:rsidR="00557E71" w:rsidRPr="00D53143" w:rsidRDefault="00557E71" w:rsidP="00875149">
      <w:pPr>
        <w:pStyle w:val="ListParagraph"/>
        <w:jc w:val="both"/>
        <w:rPr>
          <w:lang w:val="en-US"/>
        </w:rPr>
      </w:pPr>
    </w:p>
    <w:p w14:paraId="19FBB4A8" w14:textId="77777777" w:rsidR="0053624B" w:rsidRDefault="0053624B" w:rsidP="0053624B">
      <w:pPr>
        <w:jc w:val="both"/>
        <w:rPr>
          <w:lang w:val="en-US"/>
        </w:rPr>
      </w:pPr>
    </w:p>
    <w:p w14:paraId="684E633A" w14:textId="77777777" w:rsidR="0053624B" w:rsidRDefault="0053624B" w:rsidP="0053624B">
      <w:pPr>
        <w:jc w:val="both"/>
        <w:rPr>
          <w:lang w:val="en-US"/>
        </w:rPr>
      </w:pPr>
    </w:p>
    <w:p w14:paraId="22418BE0" w14:textId="77777777" w:rsidR="0053624B" w:rsidRDefault="0053624B" w:rsidP="0053624B">
      <w:pPr>
        <w:jc w:val="both"/>
        <w:rPr>
          <w:lang w:val="en-US"/>
        </w:rPr>
      </w:pPr>
    </w:p>
    <w:p w14:paraId="479FE81E" w14:textId="77777777" w:rsidR="0053624B" w:rsidRPr="0053624B" w:rsidRDefault="0053624B" w:rsidP="0053624B">
      <w:pPr>
        <w:jc w:val="both"/>
        <w:rPr>
          <w:lang w:val="en-US"/>
        </w:rPr>
      </w:pPr>
    </w:p>
    <w:sectPr w:rsidR="0053624B" w:rsidRPr="0053624B" w:rsidSect="0074266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2355" w14:textId="77777777" w:rsidR="009F44A7" w:rsidRDefault="009F44A7" w:rsidP="00C32C55">
      <w:r>
        <w:separator/>
      </w:r>
    </w:p>
  </w:endnote>
  <w:endnote w:type="continuationSeparator" w:id="0">
    <w:p w14:paraId="7062C611" w14:textId="77777777" w:rsidR="009F44A7" w:rsidRDefault="009F44A7" w:rsidP="00C3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61BE" w14:textId="77777777" w:rsidR="009F44A7" w:rsidRDefault="009F44A7" w:rsidP="00C32C55">
      <w:r>
        <w:separator/>
      </w:r>
    </w:p>
  </w:footnote>
  <w:footnote w:type="continuationSeparator" w:id="0">
    <w:p w14:paraId="79EEBDEA" w14:textId="77777777" w:rsidR="009F44A7" w:rsidRDefault="009F44A7" w:rsidP="00C3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9EE2" w14:textId="204860A3" w:rsidR="00C32C55" w:rsidRPr="00C32C55" w:rsidRDefault="00C32C55" w:rsidP="00C32C55">
    <w:pPr>
      <w:pStyle w:val="Header"/>
      <w:jc w:val="center"/>
      <w:rPr>
        <w:b/>
        <w:bCs/>
        <w:lang w:val="en-US"/>
      </w:rPr>
    </w:pPr>
    <w:r>
      <w:rPr>
        <w:b/>
        <w:bCs/>
        <w:lang w:val="en-US"/>
      </w:rPr>
      <w:t>PHILIPPINE BOARD FOR UROGYNECOLOGY AND RECONSTRUCTIVE PELVIC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EFB"/>
    <w:multiLevelType w:val="hybridMultilevel"/>
    <w:tmpl w:val="92D2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D377F"/>
    <w:multiLevelType w:val="hybridMultilevel"/>
    <w:tmpl w:val="AB70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046016">
    <w:abstractNumId w:val="1"/>
  </w:num>
  <w:num w:numId="2" w16cid:durableId="47155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E3"/>
    <w:rsid w:val="00115F57"/>
    <w:rsid w:val="00121C29"/>
    <w:rsid w:val="00153E6B"/>
    <w:rsid w:val="001619AE"/>
    <w:rsid w:val="001656E3"/>
    <w:rsid w:val="001870A6"/>
    <w:rsid w:val="001F0DCE"/>
    <w:rsid w:val="00200F31"/>
    <w:rsid w:val="0022275D"/>
    <w:rsid w:val="0024118B"/>
    <w:rsid w:val="00242EBF"/>
    <w:rsid w:val="00295E00"/>
    <w:rsid w:val="002F0D9D"/>
    <w:rsid w:val="00331015"/>
    <w:rsid w:val="003557ED"/>
    <w:rsid w:val="003666A8"/>
    <w:rsid w:val="00406E92"/>
    <w:rsid w:val="00423C46"/>
    <w:rsid w:val="004D56E3"/>
    <w:rsid w:val="00501101"/>
    <w:rsid w:val="0053624B"/>
    <w:rsid w:val="00557E71"/>
    <w:rsid w:val="00572356"/>
    <w:rsid w:val="005A484E"/>
    <w:rsid w:val="005D6BAE"/>
    <w:rsid w:val="00693D00"/>
    <w:rsid w:val="00696285"/>
    <w:rsid w:val="007422E0"/>
    <w:rsid w:val="00742660"/>
    <w:rsid w:val="008137F0"/>
    <w:rsid w:val="0083288B"/>
    <w:rsid w:val="00844715"/>
    <w:rsid w:val="00861934"/>
    <w:rsid w:val="00875149"/>
    <w:rsid w:val="008A2F08"/>
    <w:rsid w:val="009179F3"/>
    <w:rsid w:val="009F44A7"/>
    <w:rsid w:val="00A90466"/>
    <w:rsid w:val="00C32C55"/>
    <w:rsid w:val="00C558A9"/>
    <w:rsid w:val="00C67DB0"/>
    <w:rsid w:val="00D53143"/>
    <w:rsid w:val="00D71A48"/>
    <w:rsid w:val="00D8525E"/>
    <w:rsid w:val="00D95A32"/>
    <w:rsid w:val="00DD033B"/>
    <w:rsid w:val="00E6599A"/>
    <w:rsid w:val="00E96F98"/>
    <w:rsid w:val="00EA76FA"/>
    <w:rsid w:val="00EB45DC"/>
    <w:rsid w:val="00EF33A6"/>
    <w:rsid w:val="00EF7E10"/>
    <w:rsid w:val="00F516DB"/>
    <w:rsid w:val="00F979A1"/>
    <w:rsid w:val="00FE26B0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00FF"/>
  <w15:chartTrackingRefBased/>
  <w15:docId w15:val="{413E1A30-EFE7-3C46-A67B-B74D53A4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C55"/>
  </w:style>
  <w:style w:type="paragraph" w:styleId="Footer">
    <w:name w:val="footer"/>
    <w:basedOn w:val="Normal"/>
    <w:link w:val="FooterChar"/>
    <w:uiPriority w:val="99"/>
    <w:unhideWhenUsed/>
    <w:rsid w:val="00C3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Prodigalidad-Jabson</dc:creator>
  <cp:keywords/>
  <dc:description/>
  <cp:lastModifiedBy>Lilibeth Lim-Navarro</cp:lastModifiedBy>
  <cp:revision>2</cp:revision>
  <dcterms:created xsi:type="dcterms:W3CDTF">2025-05-25T13:35:00Z</dcterms:created>
  <dcterms:modified xsi:type="dcterms:W3CDTF">2025-05-25T13:35:00Z</dcterms:modified>
</cp:coreProperties>
</file>